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August 5, 2023 DVE Annual Meeting Minutes</w:t>
      </w: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Attendees;</w:t>
      </w: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1. Introductions</w:t>
      </w: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Randy &amp; Davia Richard, Lars &amp; Christi Sande, Jon &amp; Sandy Robison, Lucy Ruduski, Tammy &amp; Bryan Ferguson, Richard &amp; Andrea Berryman, John &amp; Tracey Van Schaik, Vicki Holmes, Jerry &amp; Carolyn Libit, Ken &amp; Sue Ann Gaherty,  Ed &amp; Susan Lovejoy, Linda Pampinella, Michael &amp; Connie Blankenship, Michael &amp; Ginger Domingos, Richard &amp; Mary McSwain, Bob Pope, Paul &amp; Betsy Romere, Kevin &amp; Gail Robel, Dean &amp; Judy Railsback, Bill &amp; Lori Swapp, Hal &amp; Wanda Mullen, Ellen Maxton, Les &amp; Linda Kole, Mark &amp; Beverly Wagner, Paul &amp; Cathy Duggan, Kathy &amp; Chad Rall and Chief Bruce Evans from Upper Pine River Fire Department.</w:t>
      </w:r>
      <w:r w:rsidDel="00000000" w:rsidR="00000000" w:rsidRPr="00000000">
        <w:rPr>
          <w:rFonts w:ascii="Arial" w:cs="Arial" w:eastAsia="Arial" w:hAnsi="Arial"/>
          <w:color w:val="222222"/>
          <w:sz w:val="24"/>
          <w:szCs w:val="24"/>
          <w:rtl w:val="0"/>
        </w:rPr>
        <w:br w:type="textWrapping"/>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2. President’s remarks - Mark; appreciate everyone being here, the joy of the neighborhood and the people. Les will talk about Firewise and property mitigation. Jerry Libit maintains the website. Our goal is to stream line the practices of the board.</w:t>
      </w:r>
    </w:p>
    <w:p w:rsidR="00000000" w:rsidDel="00000000" w:rsidP="00000000" w:rsidRDefault="00000000" w:rsidRPr="00000000" w14:paraId="00000003">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11. (Moved forward on agenda.) Announcement of ballot results - Michael Blankenship was reelected, 2 openings on the board now.</w:t>
      </w:r>
    </w:p>
    <w:p w:rsidR="00000000" w:rsidDel="00000000" w:rsidP="00000000" w:rsidRDefault="00000000" w:rsidRPr="00000000" w14:paraId="00000004">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3. Approval of 2022 minutes - Roberts rules of order, cannot approve minutes until next annual meeting of DVE. Michael motion, Kathy 2nd to approve 2022 minutes. The motion carries 4-0. Shelly Faris’s (not in attendance) term as Board member ends today</w:t>
      </w:r>
    </w:p>
    <w:p w:rsidR="00000000" w:rsidDel="00000000" w:rsidP="00000000" w:rsidRDefault="00000000" w:rsidRPr="00000000" w14:paraId="00000005">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4. </w:t>
      </w:r>
      <w:r w:rsidDel="00000000" w:rsidR="00000000" w:rsidRPr="00000000">
        <w:rPr>
          <w:rFonts w:ascii="Arial" w:cs="Arial" w:eastAsia="Arial" w:hAnsi="Arial"/>
          <w:b w:val="1"/>
          <w:color w:val="222222"/>
          <w:sz w:val="24"/>
          <w:szCs w:val="24"/>
          <w:highlight w:val="white"/>
          <w:u w:val="single"/>
          <w:rtl w:val="0"/>
        </w:rPr>
        <w:t xml:space="preserve">OLD BUSINESS</w:t>
      </w:r>
      <w:r w:rsidDel="00000000" w:rsidR="00000000" w:rsidRPr="00000000">
        <w:rPr>
          <w:rFonts w:ascii="Arial" w:cs="Arial" w:eastAsia="Arial" w:hAnsi="Arial"/>
          <w:color w:val="222222"/>
          <w:sz w:val="24"/>
          <w:szCs w:val="24"/>
          <w:highlight w:val="white"/>
          <w:rtl w:val="0"/>
        </w:rPr>
        <w:t xml:space="preserve">:</w:t>
      </w:r>
    </w:p>
    <w:p w:rsidR="00000000" w:rsidDel="00000000" w:rsidP="00000000" w:rsidRDefault="00000000" w:rsidRPr="00000000" w14:paraId="00000006">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4-A. Treasurer’s report. Paul Duggan; proposed budget and financial report. 8 lots changed hands last year (2022). No spring road maintenance last year as contractors were trying to mitigate for fiber optic project. Carried over road maintenance monies to this year. Snow removal $11k. Trash; passthrough and removed it from the budget. $8,200 for trash, 688/month. $25,000 in reserve fund, set aside 3 percent of income into a sinking fund. Bridge replacement, other capital improvement projects, special assessment for fiber optic installation. </w:t>
      </w:r>
    </w:p>
    <w:p w:rsidR="00000000" w:rsidDel="00000000" w:rsidP="00000000" w:rsidRDefault="00000000" w:rsidRPr="00000000" w14:paraId="00000007">
      <w:pP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This year’s budget transfer for mailbox project. Bayfield PO gifted us two mailbox units, used part of the reserve fund to fund the purchase and installation of mailboxes. Transfer funds for road maintenance. Revenues this year, 5 lots changed hands. Other income; neighbor purchased truckload of gravel, administrative costs over budget, welcome packets was big expense. Spring road maintenance spent $82,000 Snow removal 2023 was $22,000. Hoping for a heavy winter. Chuck Colby did a great job with snow removal. This year snow removal is set at $15,000. Mark; tried to come up with a logical budget number for snow removal. There are excess funds in the budget in the case that we get another heavy snow year. Current reserve fund; $26,944, mailbox project funds will come from reserve fund. VERO - we paid $91,000 for the fiber project.</w:t>
      </w:r>
    </w:p>
    <w:p w:rsidR="00000000" w:rsidDel="00000000" w:rsidP="00000000" w:rsidRDefault="00000000" w:rsidRPr="00000000" w14:paraId="00000009">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Proposed budget; assessment stays at $70/month. Trash; gone from $600/month up to $800/mo. 10% increase each year, we will look at different trash services; some have transportation fees. Residents need to start paying $15/month versus $12/month. Trash; Jon Robison - when do they pick up?? Mondays and Thursdays. Do people still come in and dump trash?? Ginger - what constitutes residency for paying the trash fees??? Mark - folks here half the year do pay trash. Beverly - what if you have a house, shouldn’t you pay trash? Kevin - contractors dumping debris. Linda - propose think about getting a camera down at the trash. Ken - will it help to put up signs for illegal dumping? Fake camera? Wanda - TDL, picks up trash at individual’s house. Bear proof dumpsters are on their way from Waste Management. We need 8-yard dumpsters</w:t>
      </w:r>
    </w:p>
    <w:p w:rsidR="00000000" w:rsidDel="00000000" w:rsidP="00000000" w:rsidRDefault="00000000" w:rsidRPr="00000000" w14:paraId="0000000A">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4-B. Architecture review; Bill Swapp no comments.</w:t>
      </w:r>
    </w:p>
    <w:p w:rsidR="00000000" w:rsidDel="00000000" w:rsidP="00000000" w:rsidRDefault="00000000" w:rsidRPr="00000000" w14:paraId="0000000B">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4-C. Welcome committee; Lori Swapp no comments</w:t>
      </w:r>
    </w:p>
    <w:p w:rsidR="00000000" w:rsidDel="00000000" w:rsidP="00000000" w:rsidRDefault="00000000" w:rsidRPr="00000000" w14:paraId="0000000C">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4-D. Wildfire adapted partnership. Les Kole; thank you everyone for developing defensible space and continue to keep the space clear around your home. Wildfire adapted partnership; see the handouts. Adopted plan which needs to be updated every 5 years, 95% done on revision. Is it possible to get an additional grant? What’s happening in the forest? Slash piles will not be burned until it snows. Piles supposed to burned last winter.</w:t>
      </w:r>
    </w:p>
    <w:p w:rsidR="00000000" w:rsidDel="00000000" w:rsidP="00000000" w:rsidRDefault="00000000" w:rsidRPr="00000000" w14:paraId="0000000D">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4-E. Road maintenance committee. Michael Blankenship; our roads compared to other neighborhoods are primo using 2 years of budget funds. We won’t know what needs to be fixed until the snow melts. Chuck Colby did a good job removing snow. We will be adding gravel (which is called road base) and extra binding material. Gravel trucks coming in, can they partner with owners to deliver extra gravel. Is Chuck Colby coming back out this winter, we put out a bid for snow removal, IF his bid is reasonable.</w:t>
      </w:r>
      <w:r w:rsidDel="00000000" w:rsidR="00000000" w:rsidRPr="00000000">
        <w:rPr>
          <w:rFonts w:ascii="Arial" w:cs="Arial" w:eastAsia="Arial" w:hAnsi="Arial"/>
          <w:color w:val="222222"/>
          <w:sz w:val="24"/>
          <w:szCs w:val="24"/>
          <w:rtl w:val="0"/>
        </w:rPr>
        <w:br w:type="textWrapping"/>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5. </w:t>
      </w:r>
      <w:r w:rsidDel="00000000" w:rsidR="00000000" w:rsidRPr="00000000">
        <w:rPr>
          <w:rFonts w:ascii="Arial" w:cs="Arial" w:eastAsia="Arial" w:hAnsi="Arial"/>
          <w:b w:val="1"/>
          <w:color w:val="222222"/>
          <w:sz w:val="24"/>
          <w:szCs w:val="24"/>
          <w:highlight w:val="white"/>
          <w:u w:val="single"/>
          <w:rtl w:val="0"/>
        </w:rPr>
        <w:t xml:space="preserve">NEW Business</w:t>
      </w:r>
      <w:r w:rsidDel="00000000" w:rsidR="00000000" w:rsidRPr="00000000">
        <w:rPr>
          <w:rFonts w:ascii="Arial" w:cs="Arial" w:eastAsia="Arial" w:hAnsi="Arial"/>
          <w:color w:val="222222"/>
          <w:sz w:val="24"/>
          <w:szCs w:val="24"/>
          <w:highlight w:val="white"/>
          <w:rtl w:val="0"/>
        </w:rPr>
        <w:t xml:space="preserve">:</w:t>
      </w:r>
    </w:p>
    <w:p w:rsidR="00000000" w:rsidDel="00000000" w:rsidP="00000000" w:rsidRDefault="00000000" w:rsidRPr="00000000" w14:paraId="0000000F">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5-A. FY 2023-2024 budget, fiscal year begins Oct 1.</w:t>
      </w:r>
      <w:r w:rsidDel="00000000" w:rsidR="00000000" w:rsidRPr="00000000">
        <w:rPr>
          <w:rFonts w:ascii="Arial" w:cs="Arial" w:eastAsia="Arial" w:hAnsi="Arial"/>
          <w:color w:val="222222"/>
          <w:sz w:val="24"/>
          <w:szCs w:val="24"/>
          <w:rtl w:val="0"/>
        </w:rPr>
        <w:br w:type="textWrapping"/>
        <w:br w:type="textWrapping"/>
      </w:r>
      <w:r w:rsidDel="00000000" w:rsidR="00000000" w:rsidRPr="00000000">
        <w:rPr>
          <w:rFonts w:ascii="Arial" w:cs="Arial" w:eastAsia="Arial" w:hAnsi="Arial"/>
          <w:color w:val="222222"/>
          <w:sz w:val="24"/>
          <w:szCs w:val="24"/>
          <w:highlight w:val="white"/>
          <w:rtl w:val="0"/>
        </w:rPr>
        <w:t xml:space="preserve">5-B. Administrative and Management part of the POA. Need a secretary, someone to take care of the rights of way, we need help for tasks. Only paying $70/month dues. Main goal is to streamline operations. We still have openings on the Board</w:t>
      </w:r>
    </w:p>
    <w:p w:rsidR="00000000" w:rsidDel="00000000" w:rsidP="00000000" w:rsidRDefault="00000000" w:rsidRPr="00000000" w14:paraId="00000010">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6. Owner education - Upper Pine River Fire Department annual report - Chief Bruce Evans. Meeting in May at FD, we take it for granted. Annual report is on DVE website, performance indicators and link to budget online. Moving toward fire accreditation, about the process of the seal of national standards. Service/strategic plan - DVE was first subdivision UPRFPD met with. Service plan written with DVE input, we now have ambulance service and paramedic service. Also, an investment policy. Why is service plan so important? Because Trinidad ambulance service sued and DOLA is going through everybody’s service plan. Looking for feedback on the project, relocating fire station #1, construction for women also. Was originally for volunteer corp. Build a new fire station is for 70 years. EIS property is where new station will be developed. See the design for the new FD. Adding an urgent care and community paramedicine, they can come to your house. HIPPO only available for Medicare patients right now. Telemedicine doc can talk to you online. Durango urgent care is here in Bayfield, they want a 5-year contract, offered them community paramedic 24 hours/day in the new facility. Also adding blue tooth capabilities from your house, paramedic will be able to connect directly to the doc/patient connection. After hours and same day appts. Oz did the design.</w:t>
      </w:r>
    </w:p>
    <w:p w:rsidR="00000000" w:rsidDel="00000000" w:rsidP="00000000" w:rsidRDefault="00000000" w:rsidRPr="00000000" w14:paraId="00000011">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7. Viability of Nextdoor app - when the HOA created this app, it was tailored to fit DVE. No longer, now it is driven by advertising $$$. Bottom line is to use the DVE google groups email list. Maybe a chat room on our website? Anyone on the list can send an email. Consensus Nextdoor has run its course.</w:t>
      </w:r>
    </w:p>
    <w:p w:rsidR="00000000" w:rsidDel="00000000" w:rsidP="00000000" w:rsidRDefault="00000000" w:rsidRPr="00000000" w14:paraId="00000012">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8. Scheduled work days on 3rd Saturday of the month.</w:t>
      </w:r>
    </w:p>
    <w:p w:rsidR="00000000" w:rsidDel="00000000" w:rsidP="00000000" w:rsidRDefault="00000000" w:rsidRPr="00000000" w14:paraId="00000013">
      <w:pP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9. Open discussion. Thank you to John Beebe and Les Kole for managing the VERO fiber project and seeing it to completion.</w:t>
      </w:r>
    </w:p>
    <w:p w:rsidR="00000000" w:rsidDel="00000000" w:rsidP="00000000" w:rsidRDefault="00000000" w:rsidRPr="00000000" w14:paraId="00000015">
      <w:pP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10. 2024 Annual Meeting will be held on Saturday August 3, 2024 at the Bayfield Lions Club Hall.</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12. Adjournment at 3pm.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6763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Wy7mN/wqboCv9PY4MwoMDmALQ==">CgMxLjA4AHIhMVZTMWg0VWNVS2Z2eXBNX20xTDlZWk1HVk9OYVFoNm9I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2024-06-12T22:47:00Z</dcterms:created>
  <dc:creator>Mark Wagner</dc:creator>
</cp:coreProperties>
</file>