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B26A7" w14:textId="77777777" w:rsidR="006C2E3B" w:rsidRPr="006C2E3B" w:rsidRDefault="006C2E3B" w:rsidP="006C2E3B">
      <w:pPr>
        <w:shd w:val="clear" w:color="auto" w:fill="FFFFFF"/>
        <w:spacing w:after="0"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Background</w:t>
      </w:r>
    </w:p>
    <w:p w14:paraId="42F6D745" w14:textId="77777777" w:rsidR="006C2E3B" w:rsidRPr="006C2E3B" w:rsidRDefault="006C2E3B" w:rsidP="006C2E3B">
      <w:pPr>
        <w:shd w:val="clear" w:color="auto" w:fill="FFFFFF"/>
        <w:spacing w:after="0"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 </w:t>
      </w:r>
    </w:p>
    <w:p w14:paraId="12AD3C8C"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 xml:space="preserve">A dues increase of $15 per month was approved by the Ownership at the 2019 Annual Meeting bringing the monthly dues from $55 to $70 per month. This dues increase was to be used for added road maintenance each year. Following this increase and recognizing that road maintenance consumes the </w:t>
      </w:r>
      <w:proofErr w:type="spellStart"/>
      <w:r w:rsidRPr="006C2E3B">
        <w:rPr>
          <w:rFonts w:ascii="Helvetica" w:eastAsia="Times New Roman" w:hAnsi="Helvetica" w:cs="Times New Roman"/>
          <w:color w:val="26282A"/>
          <w:kern w:val="0"/>
          <w:sz w:val="28"/>
          <w:szCs w:val="28"/>
          <w14:ligatures w14:val="none"/>
        </w:rPr>
        <w:t>lions</w:t>
      </w:r>
      <w:proofErr w:type="spellEnd"/>
      <w:r w:rsidRPr="006C2E3B">
        <w:rPr>
          <w:rFonts w:ascii="Helvetica" w:eastAsia="Times New Roman" w:hAnsi="Helvetica" w:cs="Times New Roman"/>
          <w:color w:val="26282A"/>
          <w:kern w:val="0"/>
          <w:sz w:val="28"/>
          <w:szCs w:val="28"/>
          <w14:ligatures w14:val="none"/>
        </w:rPr>
        <w:t xml:space="preserve"> share of the annual Association budget, the Board established an advisory ad hoc committee called the Road Maintenance Committee (RMC). It first oversaw repairs to our roads in the spring of 2020. After the work, the Committee met to review performance and document needed future improvements and lessons learned. In doing so, it also recognized the need for a longer-term, systematic maintenance plan over past years when road work was carried out on an as needed bases with funds available. The Committee developed a 5-year plan that would make more efficient use of budgeted funds. In October of 2020, the Board established the Road Maintenance Committee as a standing Committee.</w:t>
      </w:r>
    </w:p>
    <w:p w14:paraId="1AF88F78"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 xml:space="preserve">The essence of the need for the dues </w:t>
      </w:r>
      <w:proofErr w:type="gramStart"/>
      <w:r w:rsidRPr="006C2E3B">
        <w:rPr>
          <w:rFonts w:ascii="Helvetica" w:eastAsia="Times New Roman" w:hAnsi="Helvetica" w:cs="Times New Roman"/>
          <w:color w:val="26282A"/>
          <w:kern w:val="0"/>
          <w:sz w:val="28"/>
          <w:szCs w:val="28"/>
          <w14:ligatures w14:val="none"/>
        </w:rPr>
        <w:t>increase</w:t>
      </w:r>
      <w:proofErr w:type="gramEnd"/>
      <w:r w:rsidRPr="006C2E3B">
        <w:rPr>
          <w:rFonts w:ascii="Helvetica" w:eastAsia="Times New Roman" w:hAnsi="Helvetica" w:cs="Times New Roman"/>
          <w:color w:val="26282A"/>
          <w:kern w:val="0"/>
          <w:sz w:val="28"/>
          <w:szCs w:val="28"/>
          <w14:ligatures w14:val="none"/>
        </w:rPr>
        <w:t xml:space="preserve"> in 2019 and the resulting 5-year plan was to:</w:t>
      </w:r>
    </w:p>
    <w:p w14:paraId="4CA4A272" w14:textId="77777777" w:rsidR="006C2E3B" w:rsidRPr="006C2E3B" w:rsidRDefault="006C2E3B" w:rsidP="006C2E3B">
      <w:pPr>
        <w:shd w:val="clear" w:color="auto" w:fill="FFFFFF"/>
        <w:spacing w:after="0" w:line="240" w:lineRule="auto"/>
        <w:ind w:left="720"/>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1.</w:t>
      </w:r>
      <w:r w:rsidRPr="006C2E3B">
        <w:rPr>
          <w:rFonts w:ascii="New" w:eastAsia="Times New Roman" w:hAnsi="New" w:cs="Times New Roman"/>
          <w:color w:val="26282A"/>
          <w:kern w:val="0"/>
          <w:sz w:val="14"/>
          <w:szCs w:val="14"/>
          <w14:ligatures w14:val="none"/>
        </w:rPr>
        <w:t>      </w:t>
      </w:r>
      <w:r w:rsidRPr="006C2E3B">
        <w:rPr>
          <w:rFonts w:ascii="Helvetica" w:eastAsia="Times New Roman" w:hAnsi="Helvetica" w:cs="Times New Roman"/>
          <w:color w:val="26282A"/>
          <w:kern w:val="0"/>
          <w:sz w:val="28"/>
          <w:szCs w:val="28"/>
          <w14:ligatures w14:val="none"/>
        </w:rPr>
        <w:t>Significantly increase the amount of gravel on our roads so that they could be properly crowned to allow water to run off thus avoiding potholes. Two to three inches of new gravel has been added over the last 5 years as a result.</w:t>
      </w:r>
    </w:p>
    <w:p w14:paraId="62F8BD90" w14:textId="77777777" w:rsidR="006C2E3B" w:rsidRPr="006C2E3B" w:rsidRDefault="006C2E3B" w:rsidP="006C2E3B">
      <w:pPr>
        <w:shd w:val="clear" w:color="auto" w:fill="FFFFFF"/>
        <w:spacing w:after="0" w:line="240" w:lineRule="auto"/>
        <w:ind w:left="720"/>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2.</w:t>
      </w:r>
      <w:r w:rsidRPr="006C2E3B">
        <w:rPr>
          <w:rFonts w:ascii="New" w:eastAsia="Times New Roman" w:hAnsi="New" w:cs="Times New Roman"/>
          <w:color w:val="26282A"/>
          <w:kern w:val="0"/>
          <w:sz w:val="14"/>
          <w:szCs w:val="14"/>
          <w14:ligatures w14:val="none"/>
        </w:rPr>
        <w:t>      </w:t>
      </w:r>
      <w:r w:rsidRPr="006C2E3B">
        <w:rPr>
          <w:rFonts w:ascii="Helvetica" w:eastAsia="Times New Roman" w:hAnsi="Helvetica" w:cs="Times New Roman"/>
          <w:color w:val="26282A"/>
          <w:kern w:val="0"/>
          <w:sz w:val="28"/>
          <w:szCs w:val="28"/>
          <w14:ligatures w14:val="none"/>
        </w:rPr>
        <w:t> Decrease reliance on the less environmentally friendly DCM product and begin using the more expensive Road Loc product (proven on the main road for years) made from pine tree resins. This was carried out in 2024 when the Main and all Intermediate roads were so treated. It was expected that this treatment on the intermediate roads would allow for several years of minimal maintenance.</w:t>
      </w:r>
    </w:p>
    <w:p w14:paraId="7B8D2875" w14:textId="77777777" w:rsidR="006C2E3B" w:rsidRPr="006C2E3B" w:rsidRDefault="006C2E3B" w:rsidP="006C2E3B">
      <w:pPr>
        <w:shd w:val="clear" w:color="auto" w:fill="FFFFFF"/>
        <w:spacing w:after="161" w:line="240" w:lineRule="auto"/>
        <w:ind w:left="720"/>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3.</w:t>
      </w:r>
      <w:r w:rsidRPr="006C2E3B">
        <w:rPr>
          <w:rFonts w:ascii="New" w:eastAsia="Times New Roman" w:hAnsi="New" w:cs="Times New Roman"/>
          <w:color w:val="26282A"/>
          <w:kern w:val="0"/>
          <w:sz w:val="14"/>
          <w:szCs w:val="14"/>
          <w14:ligatures w14:val="none"/>
        </w:rPr>
        <w:t>      </w:t>
      </w:r>
      <w:r w:rsidRPr="006C2E3B">
        <w:rPr>
          <w:rFonts w:ascii="Helvetica" w:eastAsia="Times New Roman" w:hAnsi="Helvetica" w:cs="Times New Roman"/>
          <w:color w:val="26282A"/>
          <w:kern w:val="0"/>
          <w:sz w:val="28"/>
          <w:szCs w:val="28"/>
          <w14:ligatures w14:val="none"/>
        </w:rPr>
        <w:t>Reduce annual maintenance costs due to less need for gravel and blading thus potentially building up funds to asphalt more problem areas.</w:t>
      </w:r>
    </w:p>
    <w:p w14:paraId="715606F6" w14:textId="77777777" w:rsidR="006C2E3B" w:rsidRPr="006C2E3B" w:rsidRDefault="006C2E3B" w:rsidP="006C2E3B">
      <w:pPr>
        <w:shd w:val="clear" w:color="auto" w:fill="FFFFFF"/>
        <w:spacing w:after="161" w:line="240" w:lineRule="auto"/>
        <w:ind w:left="360"/>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Current Assessment of Road Conditions</w:t>
      </w:r>
    </w:p>
    <w:p w14:paraId="0C561251" w14:textId="77777777" w:rsidR="006C2E3B" w:rsidRPr="006C2E3B" w:rsidRDefault="006C2E3B" w:rsidP="006C2E3B">
      <w:pPr>
        <w:shd w:val="clear" w:color="auto" w:fill="FFFFFF"/>
        <w:spacing w:after="161" w:line="240" w:lineRule="auto"/>
        <w:ind w:left="360"/>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 xml:space="preserve">The 5-year plan has worked! The addition of gravel to all the roads has proven to provide adequate gravel to allow for proper crowning. While gravel roads “wear” out, especially the main road, the added gravel </w:t>
      </w:r>
      <w:r w:rsidRPr="006C2E3B">
        <w:rPr>
          <w:rFonts w:ascii="Helvetica" w:eastAsia="Times New Roman" w:hAnsi="Helvetica" w:cs="Times New Roman"/>
          <w:color w:val="26282A"/>
          <w:kern w:val="0"/>
          <w:sz w:val="28"/>
          <w:szCs w:val="28"/>
          <w14:ligatures w14:val="none"/>
        </w:rPr>
        <w:lastRenderedPageBreak/>
        <w:t>should last a few more years. The Road Loc on the Intermediate roads has proven to stabilize them for better wear with little maintenance needed for several years. If it had not been for new home construction traffic on both upper Beaver Creek and Elk Valley, we would not have had to do anything to these intermediate roads for a third year. We tried just blading and rolling the main road in 2025 with no new Road Loc added and learned that the dust, enhanced by the construction traffic, was objectionable. Even with the added construction wear, we will save a significant amount of this year’s road budget. This outcome was the primary purpose of the past 5-year plan.</w:t>
      </w:r>
    </w:p>
    <w:p w14:paraId="5D096625"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TimesNewRomanPS-BoldMT" w:eastAsia="Times New Roman" w:hAnsi="TimesNewRomanPS-BoldMT" w:cs="Times New Roman"/>
          <w:b/>
          <w:bCs/>
          <w:color w:val="26282A"/>
          <w:kern w:val="0"/>
          <w:sz w:val="28"/>
          <w:szCs w:val="28"/>
          <w14:ligatures w14:val="none"/>
        </w:rPr>
        <w:t> </w:t>
      </w:r>
    </w:p>
    <w:p w14:paraId="4CA08689"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TimesNewRomanPS-BoldMT" w:eastAsia="Times New Roman" w:hAnsi="TimesNewRomanPS-BoldMT" w:cs="Times New Roman"/>
          <w:b/>
          <w:bCs/>
          <w:color w:val="26282A"/>
          <w:kern w:val="0"/>
          <w:sz w:val="28"/>
          <w:szCs w:val="28"/>
          <w14:ligatures w14:val="none"/>
        </w:rPr>
        <w:t>Strategy</w:t>
      </w:r>
    </w:p>
    <w:p w14:paraId="45562197"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TimesNewRomanPS-BoldMT" w:eastAsia="Times New Roman" w:hAnsi="TimesNewRomanPS-BoldMT" w:cs="Times New Roman"/>
          <w:b/>
          <w:bCs/>
          <w:color w:val="26282A"/>
          <w:kern w:val="0"/>
          <w:sz w:val="28"/>
          <w:szCs w:val="28"/>
          <w14:ligatures w14:val="none"/>
        </w:rPr>
        <w:t> </w:t>
      </w:r>
    </w:p>
    <w:p w14:paraId="1453864F"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DVE encompasses 3.6 miles of private roads that the Association maintains annually with a typical annual budget of $60,000. Each year about $15,000 of the total is allocated to snow removal. Whatever may or may not remain after winter becomes available for spring road maintenance. It is possible that if the snow removal part of the road budget runs over, less than $45,000 would be available for road work. All gravel roads wear from traffic and our roads wear at different rates depending on use. Annual maintenance is prioritized by the Road Committee based on observed use and wear. Only a part of some roads may receive maintenance treatment in any given year based on need. For reference purposes, we have categorized the roads based on the number of homes served (as of spring, 2026) as that naturally translates into annual wear as follows:</w:t>
      </w:r>
    </w:p>
    <w:p w14:paraId="6354401E"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Main</w:t>
      </w:r>
    </w:p>
    <w:p w14:paraId="322C9A50"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Beaver Creek 1.28 miles (lower portion from dumpster to “T” with Elk Valley) All traffic other than homes on Wieland Drive use this road!</w:t>
      </w:r>
    </w:p>
    <w:p w14:paraId="7428B99D"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Intermediate</w:t>
      </w:r>
    </w:p>
    <w:p w14:paraId="5965B1F9"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Elk Valley .63 miles, 10 homes</w:t>
      </w:r>
    </w:p>
    <w:p w14:paraId="2D69738D"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Sawmill .25 miles, 7 homes</w:t>
      </w:r>
    </w:p>
    <w:p w14:paraId="4182B6BF"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Upper Beaver Creek .57 miles, 9 homes (“T” with Elk Valley to forest gate)</w:t>
      </w:r>
    </w:p>
    <w:p w14:paraId="4EA9A503"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Wieland Drive .52 miles, 9 homes</w:t>
      </w:r>
    </w:p>
    <w:p w14:paraId="5D2C45F2"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Feeders</w:t>
      </w:r>
    </w:p>
    <w:p w14:paraId="0684374C"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Log Cabin .07 miles, 3 homes</w:t>
      </w:r>
    </w:p>
    <w:p w14:paraId="194A250B"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Spur Lane .16 miles, 5 homes</w:t>
      </w:r>
    </w:p>
    <w:p w14:paraId="4C7BE6F2"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Stagecoach .12 miles, 3 homes</w:t>
      </w:r>
    </w:p>
    <w:p w14:paraId="4857A47C" w14:textId="77777777" w:rsidR="006C2E3B" w:rsidRPr="006C2E3B" w:rsidRDefault="006C2E3B" w:rsidP="006C2E3B">
      <w:pPr>
        <w:shd w:val="clear" w:color="auto" w:fill="FFFFFF"/>
        <w:spacing w:after="0" w:line="240" w:lineRule="auto"/>
        <w:rPr>
          <w:rFonts w:ascii="New" w:eastAsia="Times New Roman" w:hAnsi="New" w:cs="Times New Roman"/>
          <w:color w:val="26282A"/>
          <w:kern w:val="0"/>
          <w:sz w:val="28"/>
          <w:szCs w:val="28"/>
          <w14:ligatures w14:val="none"/>
        </w:rPr>
      </w:pPr>
      <w:r w:rsidRPr="006C2E3B">
        <w:rPr>
          <w:rFonts w:ascii="New" w:eastAsia="Times New Roman" w:hAnsi="New" w:cs="Times New Roman"/>
          <w:color w:val="26282A"/>
          <w:kern w:val="0"/>
          <w:sz w:val="28"/>
          <w:szCs w:val="28"/>
          <w14:ligatures w14:val="none"/>
        </w:rPr>
        <w:t> </w:t>
      </w:r>
    </w:p>
    <w:p w14:paraId="654E0954"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lastRenderedPageBreak/>
        <w:t>The previous 5-year plan was designed to bring the Association to the point where annual maintenance costs would not use each year’s full budget allocation so that left over budgeted funds could roll forward into future years. When the accumulation of these funds is great enough, they will be used to purchase more permanent road solutions. This strategy has already been implemented over the years and has resulted in asphalt paving of the hill on Beaver Creek, the dumpster area at the entrance and most recently the sharp curve on Wieland Drive. Given the current condition of our roads, we expect the new 5-year plan will include more permanent paving.</w:t>
      </w:r>
    </w:p>
    <w:p w14:paraId="7DC8C503" w14:textId="77777777" w:rsidR="006C2E3B" w:rsidRPr="006C2E3B" w:rsidRDefault="006C2E3B" w:rsidP="006C2E3B">
      <w:pPr>
        <w:shd w:val="clear" w:color="auto" w:fill="FFFFFF"/>
        <w:spacing w:after="180"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While paving will save money overall, even asphalt must be sealed periodically to reach its full potential for long-term savings. The Committee will also consider the cost/benefits of chip sealing over our gravel surfaces versus asphalt now that some of our most troublesome areas have been paved. La Plata County has some roads where this alternative has been tried so it is a practical consideration. Preliminary internet research shows that </w:t>
      </w:r>
      <w:r w:rsidRPr="006C2E3B">
        <w:rPr>
          <w:rFonts w:ascii="New" w:eastAsia="Times New Roman" w:hAnsi="New" w:cs="Times New Roman"/>
          <w:color w:val="1F1F1F"/>
          <w:kern w:val="0"/>
          <w:sz w:val="28"/>
          <w:szCs w:val="28"/>
          <w14:ligatures w14:val="none"/>
        </w:rPr>
        <w:t>asphalt lasts 15–30 years, while chip seal generally lasts 5–8 years (up to 15 in low traffic). However, chip seal is significantly cheaper, often offering a 30–40% savings compared to traditional hot mix asphalt. Asphalt is better for high-traffic, heavy loads. Chip seal works best for lower-traffic, residential, or rural roads.</w:t>
      </w:r>
    </w:p>
    <w:p w14:paraId="1A3AFAB4" w14:textId="77777777" w:rsidR="006C2E3B" w:rsidRPr="006C2E3B" w:rsidRDefault="006C2E3B" w:rsidP="006C2E3B">
      <w:pPr>
        <w:shd w:val="clear" w:color="auto" w:fill="FFFFFF"/>
        <w:spacing w:after="180" w:line="240" w:lineRule="auto"/>
        <w:rPr>
          <w:rFonts w:ascii="New" w:eastAsia="Times New Roman" w:hAnsi="New" w:cs="Times New Roman"/>
          <w:color w:val="1F1F1F"/>
          <w:kern w:val="0"/>
          <w:sz w:val="28"/>
          <w:szCs w:val="28"/>
          <w14:ligatures w14:val="none"/>
        </w:rPr>
      </w:pPr>
      <w:r w:rsidRPr="006C2E3B">
        <w:rPr>
          <w:rFonts w:ascii="New" w:eastAsia="Times New Roman" w:hAnsi="New" w:cs="Times New Roman"/>
          <w:color w:val="1F1F1F"/>
          <w:kern w:val="0"/>
          <w:sz w:val="28"/>
          <w:szCs w:val="28"/>
          <w14:ligatures w14:val="none"/>
        </w:rPr>
        <w:t>We often hear that Deer Valley has some of the best gravel roads of any development in the area. The Committee is dedicated to keeping that reputation. Doing so requires annual spending of Owner dues as well as owner volunteers to repair minor problems as they occur. A 5-year road plan is a very unscientific undertaking given all the variable that can derail a plan – weather, inflation, traffic volumes, unexpected gravel wear, etc. so it is expected that this plan will not fully come to fruition. It is intended to serve as a guide to the Owners, Association governance, and future Road Committees as the best “road map” the current Committee can assimilate based on the 40+ years of the Association’s history and our most recent experience.</w:t>
      </w:r>
    </w:p>
    <w:p w14:paraId="63B0938B" w14:textId="77777777" w:rsidR="006C2E3B" w:rsidRPr="006C2E3B" w:rsidRDefault="006C2E3B" w:rsidP="006C2E3B">
      <w:pPr>
        <w:shd w:val="clear" w:color="auto" w:fill="FFFFFF"/>
        <w:spacing w:after="180" w:line="240" w:lineRule="auto"/>
        <w:rPr>
          <w:rFonts w:ascii="New" w:eastAsia="Times New Roman" w:hAnsi="New" w:cs="Times New Roman"/>
          <w:color w:val="1F1F1F"/>
          <w:kern w:val="0"/>
          <w:sz w:val="28"/>
          <w:szCs w:val="28"/>
          <w14:ligatures w14:val="none"/>
        </w:rPr>
      </w:pPr>
      <w:r w:rsidRPr="006C2E3B">
        <w:rPr>
          <w:rFonts w:ascii="TimesNewRomanPS-BoldMT" w:eastAsia="Times New Roman" w:hAnsi="TimesNewRomanPS-BoldMT" w:cs="Times New Roman"/>
          <w:b/>
          <w:bCs/>
          <w:color w:val="1F1F1F"/>
          <w:kern w:val="0"/>
          <w:sz w:val="28"/>
          <w:szCs w:val="28"/>
          <w14:ligatures w14:val="none"/>
        </w:rPr>
        <w:t xml:space="preserve">Caution – the Road Committee must reiterate to Owners that the single most damaging factor to our roads is speed. We strongly support any practical efforts to keep our road speeds at or below the 20-mph established limit. When roads are wet, water acts as a lubricant loosening gravel and destabilizing it from the road surface. Think of a speeding tire like a boot stomping into a puddle. Water and soil are blown away. Speed also kicked up </w:t>
      </w:r>
      <w:r w:rsidRPr="006C2E3B">
        <w:rPr>
          <w:rFonts w:ascii="TimesNewRomanPS-BoldMT" w:eastAsia="Times New Roman" w:hAnsi="TimesNewRomanPS-BoldMT" w:cs="Times New Roman"/>
          <w:b/>
          <w:bCs/>
          <w:color w:val="1F1F1F"/>
          <w:kern w:val="0"/>
          <w:sz w:val="28"/>
          <w:szCs w:val="28"/>
          <w14:ligatures w14:val="none"/>
        </w:rPr>
        <w:lastRenderedPageBreak/>
        <w:t>more dust which is the same as blowing away the road surface. Owners, please slow down and help preserve our roads!</w:t>
      </w:r>
    </w:p>
    <w:p w14:paraId="081938A1" w14:textId="77777777" w:rsidR="006C2E3B" w:rsidRPr="006C2E3B" w:rsidRDefault="006C2E3B" w:rsidP="006C2E3B">
      <w:pPr>
        <w:shd w:val="clear" w:color="auto" w:fill="FFFFFF"/>
        <w:spacing w:after="180" w:line="240" w:lineRule="auto"/>
        <w:rPr>
          <w:rFonts w:ascii="New" w:eastAsia="Times New Roman" w:hAnsi="New" w:cs="Times New Roman"/>
          <w:color w:val="1F1F1F"/>
          <w:kern w:val="0"/>
          <w:sz w:val="28"/>
          <w:szCs w:val="28"/>
          <w14:ligatures w14:val="none"/>
        </w:rPr>
      </w:pPr>
      <w:r w:rsidRPr="006C2E3B">
        <w:rPr>
          <w:rFonts w:ascii="TimesNewRomanPS-BoldMT" w:eastAsia="Times New Roman" w:hAnsi="TimesNewRomanPS-BoldMT" w:cs="Times New Roman"/>
          <w:b/>
          <w:bCs/>
          <w:color w:val="1F1F1F"/>
          <w:kern w:val="0"/>
          <w:sz w:val="28"/>
          <w:szCs w:val="28"/>
          <w14:ligatures w14:val="none"/>
        </w:rPr>
        <w:t>5-year Plan by Year</w:t>
      </w:r>
    </w:p>
    <w:p w14:paraId="4A9E3900" w14:textId="77777777" w:rsidR="006C2E3B" w:rsidRPr="006C2E3B" w:rsidRDefault="006C2E3B" w:rsidP="006C2E3B">
      <w:pPr>
        <w:shd w:val="clear" w:color="auto" w:fill="FFFFFF"/>
        <w:spacing w:after="180" w:line="240" w:lineRule="auto"/>
        <w:rPr>
          <w:rFonts w:ascii="New" w:eastAsia="Times New Roman" w:hAnsi="New" w:cs="Times New Roman"/>
          <w:color w:val="1F1F1F"/>
          <w:kern w:val="0"/>
          <w:sz w:val="28"/>
          <w:szCs w:val="28"/>
          <w14:ligatures w14:val="none"/>
        </w:rPr>
      </w:pPr>
      <w:r w:rsidRPr="006C2E3B">
        <w:rPr>
          <w:rFonts w:ascii="TimesNewRomanPS-BoldMT" w:eastAsia="Times New Roman" w:hAnsi="TimesNewRomanPS-BoldMT" w:cs="Times New Roman"/>
          <w:b/>
          <w:bCs/>
          <w:color w:val="1F1F1F"/>
          <w:kern w:val="0"/>
          <w:sz w:val="28"/>
          <w:szCs w:val="28"/>
          <w14:ligatures w14:val="none"/>
        </w:rPr>
        <w:t>2026</w:t>
      </w:r>
    </w:p>
    <w:p w14:paraId="32FD9DE7" w14:textId="77777777" w:rsidR="006C2E3B" w:rsidRPr="006C2E3B" w:rsidRDefault="006C2E3B" w:rsidP="006C2E3B">
      <w:pPr>
        <w:shd w:val="clear" w:color="auto" w:fill="FFFFFF"/>
        <w:spacing w:after="180"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 xml:space="preserve">The Association will water, blade and chemically treat Lower Beaver Creek and portions of Elk Valley, (“T” to top of the hill) Sawmill (“T” to top of the first hill), Upper Beaver Creek (“T” to bottom of the last hill), and Wieland (entrance to asphalt). Only limited new gravel will be added – estimate two loads. No contracted maintenance will be carried out on other roads meaning that volunteers will be required to </w:t>
      </w:r>
      <w:proofErr w:type="spellStart"/>
      <w:r w:rsidRPr="006C2E3B">
        <w:rPr>
          <w:rFonts w:ascii="Helvetica" w:eastAsia="Times New Roman" w:hAnsi="Helvetica" w:cs="Times New Roman"/>
          <w:color w:val="26282A"/>
          <w:kern w:val="0"/>
          <w:sz w:val="28"/>
          <w:szCs w:val="28"/>
          <w14:ligatures w14:val="none"/>
        </w:rPr>
        <w:t>to</w:t>
      </w:r>
      <w:proofErr w:type="spellEnd"/>
      <w:r w:rsidRPr="006C2E3B">
        <w:rPr>
          <w:rFonts w:ascii="Helvetica" w:eastAsia="Times New Roman" w:hAnsi="Helvetica" w:cs="Times New Roman"/>
          <w:color w:val="26282A"/>
          <w:kern w:val="0"/>
          <w:sz w:val="28"/>
          <w:szCs w:val="28"/>
          <w14:ligatures w14:val="none"/>
        </w:rPr>
        <w:t xml:space="preserve"> do any remaining work. The contracted cost of this year's work will be $21,384 for chemical treatment of 2.5 miles @ 5% and $11,207.50 for water, blading and rolling for a total of $32,591.50. The work will include watering and blading out the potholes – 1-2” of surface gravel win-rowed to the center, chemically sprayed, spread back out with a 3-5% crown, sprayed again and rolled after drying. (Note this is the scope of work predicted for any road needing attention without adding gravel in future years.) Some areas of the intermediate roads will not be bladed, but will be watered and sprayed, twice, with chemical for dust control. It is expected that the Association will be able to move $20,000 into savings for this year’s road budget. Please note that $6,795 of this amount resulted from unused snow removal budgeted funds.</w:t>
      </w:r>
    </w:p>
    <w:p w14:paraId="469F65C8"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2027</w:t>
      </w:r>
    </w:p>
    <w:p w14:paraId="6C1092B4"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Considering the work on the heaviest traveled roads in 2026, limited new construction, and the current good condition of our roads, we predict only needing to water, blade and chemically treat lower Beaver Creek in 2027. Chemical is estimated to cost $15,000 and blading work $8,000 for a project total of $23,000. Assuming that there is no unused snow removal budget available for road work, and a $45,000 road budget, $22,000 would be added to savings from this year's budget.</w:t>
      </w:r>
    </w:p>
    <w:p w14:paraId="52D8F68E"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Total accumulated roll over savings of $42,000 for more permanent surfacing.</w:t>
      </w:r>
    </w:p>
    <w:p w14:paraId="68778677"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2028</w:t>
      </w:r>
    </w:p>
    <w:p w14:paraId="4C6E7E1D"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 xml:space="preserve">We anticipate that 2028 will look like 2027 with only maintenance required on Lower Beaver Creek and costs in a similar range. Accounting for </w:t>
      </w:r>
      <w:r w:rsidRPr="006C2E3B">
        <w:rPr>
          <w:rFonts w:ascii="Helvetica" w:eastAsia="Times New Roman" w:hAnsi="Helvetica" w:cs="Times New Roman"/>
          <w:color w:val="26282A"/>
          <w:kern w:val="0"/>
          <w:sz w:val="28"/>
          <w:szCs w:val="28"/>
          <w14:ligatures w14:val="none"/>
        </w:rPr>
        <w:lastRenderedPageBreak/>
        <w:t>inflation in costs, we assume that the total cost of the project will be $25,000. This would leave $20,000 in budget savings assuming no unused snow removal funds available. Added to the earlier accumulated carry over of $42,000, we would have $62,000 to put toward more permanent surfacing. With two additional years of experience with our roads, the Committee will make recommendations to the Board at that time for where to pave. By this time, we will also have more time to assess the viability of the chip seal project we are monitoring in La Plata County. It will have been down nearly six years. The projected problem areas to be considered at the time of this writing are the dumpster area to the top of the first hill on lower Beaver Creek, the curve/hill coming out of the meadow in front of the Costello home on lower Beaver Creek, and the stretch from the asphalt to the “T” with Elk Valley on lower Beaver Creek. Assuming we spend the saved rollover funds for paving, we would not have any savings to carry forward into 2029.</w:t>
      </w:r>
    </w:p>
    <w:p w14:paraId="45E8F42E"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2029</w:t>
      </w:r>
    </w:p>
    <w:p w14:paraId="14EC53CB"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We anticipate that by this year we will need all the annual road budget to add 2” of new gravel to Lower Beaver Creek. As stated earlier, gravel literally wears out from use, and this is our most traveled road. The last gravel added was in 2023 and with heavy traffic and the accompanying dust, even on chemically treated roads, the surface will wear to the point where more gravel will be needed to appropriately keep a 3-5% crown. Without additional gravel, at some point in time we will pull up the 3” road base to the surface when blading. This additional gravel may be needed in 2027 or 2028, if so, it will delay the more permanent paving anticipated in 2028. (Each year as blading is conducted on lower Beaver Creek, the Road Committee will assess how the depth of gravel is holding up. If we observe the need for more gravel, it will be added to the next year work plan and push out the paving plan.) We continue to project that the intermediate and feeder roads will require little contracted maintenance or new gravel. Again, this plan assumes that the snow removal budget will be consumed in full so no carryover of funds.</w:t>
      </w:r>
    </w:p>
    <w:p w14:paraId="4957465F"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2030</w:t>
      </w:r>
    </w:p>
    <w:p w14:paraId="34338A1F"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 xml:space="preserve">We project that this year may look more like 2026 with a part of the intermediate and/or feeder roads needing to be bladed and chemical added to control dust. In addition, Lower Beaver Creek, as with all the other years, </w:t>
      </w:r>
      <w:r w:rsidRPr="006C2E3B">
        <w:rPr>
          <w:rFonts w:ascii="Helvetica" w:eastAsia="Times New Roman" w:hAnsi="Helvetica" w:cs="Times New Roman"/>
          <w:color w:val="26282A"/>
          <w:kern w:val="0"/>
          <w:sz w:val="28"/>
          <w:szCs w:val="28"/>
          <w14:ligatures w14:val="none"/>
        </w:rPr>
        <w:lastRenderedPageBreak/>
        <w:t>will need attention. We do not predict needing to add more gravel to any of the roads this year so costs should be well within the $45,000 budget with hopefully carryover funds into 2031.</w:t>
      </w:r>
    </w:p>
    <w:p w14:paraId="38469869"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 </w:t>
      </w:r>
    </w:p>
    <w:p w14:paraId="0751C31F"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b/>
          <w:bCs/>
          <w:color w:val="26282A"/>
          <w:kern w:val="0"/>
          <w:sz w:val="28"/>
          <w:szCs w:val="28"/>
          <w14:ligatures w14:val="none"/>
        </w:rPr>
        <w:t>Summary</w:t>
      </w:r>
    </w:p>
    <w:p w14:paraId="66B740F8" w14:textId="77777777" w:rsidR="006C2E3B" w:rsidRPr="006C2E3B" w:rsidRDefault="006C2E3B" w:rsidP="006C2E3B">
      <w:pPr>
        <w:shd w:val="clear" w:color="auto" w:fill="FFFFFF"/>
        <w:spacing w:after="161" w:line="240" w:lineRule="auto"/>
        <w:rPr>
          <w:rFonts w:ascii="Helvetica" w:eastAsia="Times New Roman" w:hAnsi="Helvetica" w:cs="Times New Roman"/>
          <w:color w:val="26282A"/>
          <w:kern w:val="0"/>
          <w:sz w:val="28"/>
          <w:szCs w:val="28"/>
          <w14:ligatures w14:val="none"/>
        </w:rPr>
      </w:pPr>
      <w:r w:rsidRPr="006C2E3B">
        <w:rPr>
          <w:rFonts w:ascii="Helvetica" w:eastAsia="Times New Roman" w:hAnsi="Helvetica" w:cs="Times New Roman"/>
          <w:color w:val="26282A"/>
          <w:kern w:val="0"/>
          <w:sz w:val="28"/>
          <w:szCs w:val="28"/>
          <w14:ligatures w14:val="none"/>
        </w:rPr>
        <w:t>After developing and contracting the road plan for 2026 and with our projections for the next four years, we feel confident that the goals and objectives, outlined in our strategy above, can be achieved within the current budget framework. Meaning, from a road planning perspective, we do not see the need for dues increase in this time horizon. As also mentioned above, our roads are subject to a considerable number of uncontrollable variables, and this plan should only be used as a best guess projection within this environment.</w:t>
      </w:r>
    </w:p>
    <w:p w14:paraId="1F445997" w14:textId="77777777" w:rsidR="006C2E3B" w:rsidRPr="006C2E3B" w:rsidRDefault="006C2E3B" w:rsidP="006C2E3B">
      <w:pPr>
        <w:spacing w:after="0" w:line="240" w:lineRule="auto"/>
        <w:rPr>
          <w:rFonts w:ascii="Times New Roman" w:eastAsia="Times New Roman" w:hAnsi="Times New Roman" w:cs="Times New Roman"/>
          <w:kern w:val="0"/>
          <w14:ligatures w14:val="none"/>
        </w:rPr>
      </w:pPr>
    </w:p>
    <w:p w14:paraId="6EE7026B" w14:textId="77777777" w:rsidR="00D05C16" w:rsidRDefault="00D05C16"/>
    <w:sectPr w:rsidR="00D05C1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C598D1" w14:textId="77777777" w:rsidR="0005788F" w:rsidRDefault="0005788F" w:rsidP="006C2E3B">
      <w:pPr>
        <w:spacing w:after="0" w:line="240" w:lineRule="auto"/>
      </w:pPr>
      <w:r>
        <w:separator/>
      </w:r>
    </w:p>
  </w:endnote>
  <w:endnote w:type="continuationSeparator" w:id="0">
    <w:p w14:paraId="61A9C241" w14:textId="77777777" w:rsidR="0005788F" w:rsidRDefault="0005788F" w:rsidP="006C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New">
    <w:altName w:val="Cambria"/>
    <w:panose1 w:val="020B0604020202020204"/>
    <w:charset w:val="00"/>
    <w:family w:val="roman"/>
    <w:notTrueType/>
    <w:pitch w:val="default"/>
  </w:font>
  <w:font w:name="TimesNewRomanPS-Bold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0A83B" w14:textId="77777777" w:rsidR="006C2E3B" w:rsidRDefault="006C2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F6DB3C" w14:textId="77777777" w:rsidR="006C2E3B" w:rsidRDefault="006C2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9F793E" w14:textId="77777777" w:rsidR="006C2E3B" w:rsidRDefault="006C2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F30E3A" w14:textId="77777777" w:rsidR="0005788F" w:rsidRDefault="0005788F" w:rsidP="006C2E3B">
      <w:pPr>
        <w:spacing w:after="0" w:line="240" w:lineRule="auto"/>
      </w:pPr>
      <w:r>
        <w:separator/>
      </w:r>
    </w:p>
  </w:footnote>
  <w:footnote w:type="continuationSeparator" w:id="0">
    <w:p w14:paraId="2C5CBD48" w14:textId="77777777" w:rsidR="0005788F" w:rsidRDefault="0005788F" w:rsidP="006C2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875E51" w14:textId="77777777" w:rsidR="006C2E3B" w:rsidRDefault="006C2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18168D" w14:textId="4E1C7D23" w:rsidR="006C2E3B" w:rsidRDefault="006C2E3B" w:rsidP="006C2E3B">
    <w:pPr>
      <w:pStyle w:val="Header"/>
      <w:jc w:val="center"/>
    </w:pPr>
    <w:r>
      <w:t>Five Year- Road Maintenance Plan</w:t>
    </w:r>
  </w:p>
  <w:p w14:paraId="49AC4D99" w14:textId="0B11ED81" w:rsidR="006C2E3B" w:rsidRDefault="006C2E3B" w:rsidP="006C2E3B">
    <w:pPr>
      <w:pStyle w:val="Header"/>
      <w:jc w:val="center"/>
    </w:pPr>
    <w:r>
      <w:t>Deer Valley Estates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BE8A0B" w14:textId="77777777" w:rsidR="006C2E3B" w:rsidRDefault="006C2E3B">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3B"/>
    <w:rsid w:val="00020354"/>
    <w:rsid w:val="0005788F"/>
    <w:rsid w:val="006C2E3B"/>
    <w:rsid w:val="00AE06A5"/>
    <w:rsid w:val="00CC1B11"/>
    <w:rsid w:val="00D05C16"/>
    <w:rsid w:val="00F26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7AC9DA"/>
  <w15:chartTrackingRefBased/>
  <w15:docId w15:val="{9EB647F0-BF20-3D4D-BA64-1ED99F71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E3B"/>
    <w:rPr>
      <w:rFonts w:eastAsiaTheme="majorEastAsia" w:cstheme="majorBidi"/>
      <w:color w:val="272727" w:themeColor="text1" w:themeTint="D8"/>
    </w:rPr>
  </w:style>
  <w:style w:type="paragraph" w:styleId="Title">
    <w:name w:val="Title"/>
    <w:basedOn w:val="Normal"/>
    <w:next w:val="Normal"/>
    <w:link w:val="TitleChar"/>
    <w:uiPriority w:val="10"/>
    <w:qFormat/>
    <w:rsid w:val="006C2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E3B"/>
    <w:pPr>
      <w:spacing w:before="160"/>
      <w:jc w:val="center"/>
    </w:pPr>
    <w:rPr>
      <w:i/>
      <w:iCs/>
      <w:color w:val="404040" w:themeColor="text1" w:themeTint="BF"/>
    </w:rPr>
  </w:style>
  <w:style w:type="character" w:customStyle="1" w:styleId="QuoteChar">
    <w:name w:val="Quote Char"/>
    <w:basedOn w:val="DefaultParagraphFont"/>
    <w:link w:val="Quote"/>
    <w:uiPriority w:val="29"/>
    <w:rsid w:val="006C2E3B"/>
    <w:rPr>
      <w:i/>
      <w:iCs/>
      <w:color w:val="404040" w:themeColor="text1" w:themeTint="BF"/>
    </w:rPr>
  </w:style>
  <w:style w:type="paragraph" w:styleId="ListParagraph">
    <w:name w:val="List Paragraph"/>
    <w:basedOn w:val="Normal"/>
    <w:uiPriority w:val="34"/>
    <w:qFormat/>
    <w:rsid w:val="006C2E3B"/>
    <w:pPr>
      <w:ind w:left="720"/>
      <w:contextualSpacing/>
    </w:pPr>
  </w:style>
  <w:style w:type="character" w:styleId="IntenseEmphasis">
    <w:name w:val="Intense Emphasis"/>
    <w:basedOn w:val="DefaultParagraphFont"/>
    <w:uiPriority w:val="21"/>
    <w:qFormat/>
    <w:rsid w:val="006C2E3B"/>
    <w:rPr>
      <w:i/>
      <w:iCs/>
      <w:color w:val="0F4761" w:themeColor="accent1" w:themeShade="BF"/>
    </w:rPr>
  </w:style>
  <w:style w:type="paragraph" w:styleId="IntenseQuote">
    <w:name w:val="Intense Quote"/>
    <w:basedOn w:val="Normal"/>
    <w:next w:val="Normal"/>
    <w:link w:val="IntenseQuoteChar"/>
    <w:uiPriority w:val="30"/>
    <w:qFormat/>
    <w:rsid w:val="006C2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E3B"/>
    <w:rPr>
      <w:i/>
      <w:iCs/>
      <w:color w:val="0F4761" w:themeColor="accent1" w:themeShade="BF"/>
    </w:rPr>
  </w:style>
  <w:style w:type="character" w:styleId="IntenseReference">
    <w:name w:val="Intense Reference"/>
    <w:basedOn w:val="DefaultParagraphFont"/>
    <w:uiPriority w:val="32"/>
    <w:qFormat/>
    <w:rsid w:val="006C2E3B"/>
    <w:rPr>
      <w:b/>
      <w:bCs/>
      <w:smallCaps/>
      <w:color w:val="0F4761" w:themeColor="accent1" w:themeShade="BF"/>
      <w:spacing w:val="5"/>
    </w:rPr>
  </w:style>
  <w:style w:type="paragraph" w:styleId="NormalWeb">
    <w:name w:val="Normal (Web)"/>
    <w:basedOn w:val="Normal"/>
    <w:uiPriority w:val="99"/>
    <w:semiHidden/>
    <w:unhideWhenUsed/>
    <w:rsid w:val="006C2E3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C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3B"/>
  </w:style>
  <w:style w:type="paragraph" w:styleId="Footer">
    <w:name w:val="footer"/>
    <w:basedOn w:val="Normal"/>
    <w:link w:val="FooterChar"/>
    <w:uiPriority w:val="99"/>
    <w:unhideWhenUsed/>
    <w:rsid w:val="006C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2044</Words>
  <Characters>9861</Characters>
  <Application>Microsoft Office Word</Application>
  <DocSecurity>0</DocSecurity>
  <Lines>195</Lines>
  <Paragraphs>39</Paragraphs>
  <ScaleCrop>false</ScaleCrop>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Ondrako</dc:creator>
  <cp:keywords/>
  <dc:description/>
  <cp:lastModifiedBy>Tom Ondrako</cp:lastModifiedBy>
  <cp:revision>1</cp:revision>
  <dcterms:created xsi:type="dcterms:W3CDTF">2026-08-09T19:33:00Z</dcterms:created>
  <dcterms:modified xsi:type="dcterms:W3CDTF">2026-08-09T19:35:00Z</dcterms:modified>
</cp:coreProperties>
</file>